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E8" w:rsidRPr="00914FE8" w:rsidRDefault="00914FE8" w:rsidP="00914FE8">
      <w:pPr>
        <w:pStyle w:val="1"/>
        <w:spacing w:before="0" w:beforeAutospacing="0" w:after="75" w:afterAutospacing="0" w:line="330" w:lineRule="atLeast"/>
        <w:jc w:val="center"/>
        <w:rPr>
          <w:rFonts w:ascii="PT Serif" w:hAnsi="PT Serif"/>
          <w:b w:val="0"/>
          <w:bCs w:val="0"/>
          <w:sz w:val="28"/>
          <w:szCs w:val="28"/>
        </w:rPr>
      </w:pPr>
      <w:bookmarkStart w:id="0" w:name="maincomments"/>
      <w:bookmarkEnd w:id="0"/>
      <w:r w:rsidRPr="00914FE8">
        <w:rPr>
          <w:rFonts w:ascii="PT Serif" w:hAnsi="PT Serif"/>
          <w:b w:val="0"/>
          <w:bCs w:val="0"/>
          <w:sz w:val="28"/>
          <w:szCs w:val="28"/>
        </w:rPr>
        <w:t>Федеральный закон Российской Федерации от 25 декабря 2008 г. N 273-ФЗ</w:t>
      </w:r>
    </w:p>
    <w:p w:rsidR="00914FE8" w:rsidRPr="00914FE8" w:rsidRDefault="00914FE8" w:rsidP="00914FE8">
      <w:pPr>
        <w:pStyle w:val="2"/>
        <w:spacing w:before="0" w:beforeAutospacing="0" w:after="0" w:afterAutospacing="0" w:line="225" w:lineRule="atLeast"/>
        <w:jc w:val="center"/>
        <w:rPr>
          <w:rFonts w:ascii="PT Serif" w:hAnsi="PT Serif"/>
          <w:b w:val="0"/>
          <w:bCs w:val="0"/>
          <w:sz w:val="28"/>
          <w:szCs w:val="28"/>
        </w:rPr>
      </w:pPr>
      <w:r w:rsidRPr="00914FE8">
        <w:rPr>
          <w:rFonts w:ascii="PT Serif" w:hAnsi="PT Serif"/>
          <w:b w:val="0"/>
          <w:bCs w:val="0"/>
          <w:sz w:val="28"/>
          <w:szCs w:val="28"/>
        </w:rPr>
        <w:t>"О противодействии коррупции"</w:t>
      </w:r>
      <w:r w:rsidRPr="00914FE8">
        <w:rPr>
          <w:rStyle w:val="apple-converted-space"/>
          <w:rFonts w:ascii="PT Serif" w:hAnsi="PT Serif"/>
          <w:b w:val="0"/>
          <w:bCs w:val="0"/>
          <w:sz w:val="28"/>
          <w:szCs w:val="28"/>
        </w:rPr>
        <w:t> </w:t>
      </w:r>
      <w:hyperlink r:id="rId4" w:anchor="comments" w:history="1">
        <w:r w:rsidRPr="00914FE8">
          <w:rPr>
            <w:rStyle w:val="comments"/>
            <w:rFonts w:ascii="Tahoma" w:hAnsi="Tahoma" w:cs="Tahoma"/>
            <w:b w:val="0"/>
            <w:bCs w:val="0"/>
            <w:sz w:val="28"/>
            <w:szCs w:val="28"/>
            <w:bdr w:val="none" w:sz="0" w:space="0" w:color="auto" w:frame="1"/>
          </w:rPr>
          <w:t>0</w:t>
        </w:r>
      </w:hyperlink>
    </w:p>
    <w:p w:rsidR="00914FE8" w:rsidRPr="00914FE8" w:rsidRDefault="00914FE8" w:rsidP="00914FE8">
      <w:pPr>
        <w:shd w:val="clear" w:color="auto" w:fill="FFFFFF"/>
        <w:spacing w:line="300" w:lineRule="atLeast"/>
        <w:jc w:val="both"/>
        <w:rPr>
          <w:rFonts w:ascii="Tahoma" w:hAnsi="Tahoma" w:cs="Tahoma"/>
          <w:sz w:val="24"/>
          <w:szCs w:val="24"/>
        </w:rPr>
      </w:pPr>
      <w:r w:rsidRPr="00914FE8">
        <w:rPr>
          <w:rFonts w:ascii="Tahoma" w:hAnsi="Tahoma" w:cs="Tahoma"/>
          <w:sz w:val="24"/>
          <w:szCs w:val="24"/>
        </w:rPr>
        <w:t>Работа с документами:</w:t>
      </w:r>
    </w:p>
    <w:p w:rsidR="00914FE8" w:rsidRPr="00914FE8" w:rsidRDefault="00914FE8" w:rsidP="00914FE8">
      <w:pPr>
        <w:shd w:val="clear" w:color="auto" w:fill="FFFFFF"/>
        <w:spacing w:line="300" w:lineRule="atLeast"/>
        <w:jc w:val="both"/>
        <w:rPr>
          <w:rFonts w:ascii="Tahoma" w:hAnsi="Tahoma" w:cs="Tahoma"/>
          <w:sz w:val="24"/>
          <w:szCs w:val="24"/>
        </w:rPr>
      </w:pP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b/>
          <w:bCs/>
        </w:rPr>
        <w:t>Принят</w:t>
      </w:r>
      <w:proofErr w:type="gramEnd"/>
      <w:r w:rsidRPr="00914FE8">
        <w:rPr>
          <w:rFonts w:ascii="Arial" w:hAnsi="Arial" w:cs="Arial"/>
          <w:b/>
          <w:bCs/>
        </w:rPr>
        <w:t xml:space="preserve"> Государственной Думой 19 декабря 2008 года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b/>
          <w:bCs/>
        </w:rPr>
        <w:t>Одобрен</w:t>
      </w:r>
      <w:proofErr w:type="gramEnd"/>
      <w:r w:rsidRPr="00914FE8">
        <w:rPr>
          <w:rFonts w:ascii="Arial" w:hAnsi="Arial" w:cs="Arial"/>
          <w:b/>
          <w:bCs/>
        </w:rPr>
        <w:t xml:space="preserve"> Советом Федерации 22 декабря 2008 года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w:t>
      </w:r>
      <w:r w:rsidRPr="00914FE8">
        <w:rPr>
          <w:rStyle w:val="apple-converted-space"/>
          <w:rFonts w:ascii="Arial" w:hAnsi="Arial" w:cs="Arial"/>
        </w:rPr>
        <w:t> </w:t>
      </w:r>
      <w:r w:rsidRPr="00914FE8">
        <w:rPr>
          <w:rFonts w:ascii="Arial" w:hAnsi="Arial" w:cs="Arial"/>
          <w:b/>
          <w:bCs/>
        </w:rPr>
        <w:t>Основные понятия, используемые в настоящем Федеральном законе</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Для целей настоящего Федерального закона используются следующие основные понятия: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коррупция: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б) совершение деяний, указанных в подпункте "а" настоящего пункта, от имени или в интересах юридического лица;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а) по предупреждению коррупции, в том числе по выявлению и последующему устранению причин коррупции (профилактика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б) по выявлению, предупреждению, пресечению, раскрытию и расследованию коррупционных правонарушений (борьба с коррупцией);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в) по минимизации и (или) ликвидации последствий коррупционных правонарушений.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2.</w:t>
      </w:r>
      <w:r w:rsidRPr="00914FE8">
        <w:rPr>
          <w:rStyle w:val="apple-converted-space"/>
          <w:rFonts w:ascii="Arial" w:hAnsi="Arial" w:cs="Arial"/>
        </w:rPr>
        <w:t> </w:t>
      </w:r>
      <w:r w:rsidRPr="00914FE8">
        <w:rPr>
          <w:rFonts w:ascii="Arial" w:hAnsi="Arial" w:cs="Arial"/>
          <w:b/>
          <w:bCs/>
        </w:rPr>
        <w:t>Правовая основа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w:t>
      </w:r>
      <w:r w:rsidRPr="00914FE8">
        <w:rPr>
          <w:rFonts w:ascii="Arial" w:hAnsi="Arial" w:cs="Arial"/>
        </w:rPr>
        <w:lastRenderedPageBreak/>
        <w:t>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914FE8">
        <w:rPr>
          <w:rFonts w:ascii="Arial" w:hAnsi="Arial" w:cs="Arial"/>
        </w:rPr>
        <w:t xml:space="preserve"> и муниципальные правовые акты.</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3.</w:t>
      </w:r>
      <w:r w:rsidRPr="00914FE8">
        <w:rPr>
          <w:rStyle w:val="apple-converted-space"/>
          <w:rFonts w:ascii="Arial" w:hAnsi="Arial" w:cs="Arial"/>
        </w:rPr>
        <w:t> </w:t>
      </w:r>
      <w:r w:rsidRPr="00914FE8">
        <w:rPr>
          <w:rFonts w:ascii="Arial" w:hAnsi="Arial" w:cs="Arial"/>
          <w:b/>
          <w:bCs/>
        </w:rPr>
        <w:t>Основные принципы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Противодействие коррупции в Российской Федерации основывается на следующих основных принципах:</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признание, обеспечение и защита основных прав и свобод человека и гражданина;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законность;</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публичность и открытость деятельности государственных органов и органов местного самоуправления;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4) неотвратимость ответственности за совершение коррупционных правонарушений;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6) приоритетное применение мер по предупреждению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7) сотрудничество государства с институтами гражданского общества, международными организациями и физическими лицами.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4.</w:t>
      </w:r>
      <w:r w:rsidRPr="00914FE8">
        <w:rPr>
          <w:rStyle w:val="apple-converted-space"/>
          <w:rFonts w:ascii="Arial" w:hAnsi="Arial" w:cs="Arial"/>
        </w:rPr>
        <w:t> </w:t>
      </w:r>
      <w:r w:rsidRPr="00914FE8">
        <w:rPr>
          <w:rFonts w:ascii="Arial" w:hAnsi="Arial" w:cs="Arial"/>
          <w:b/>
          <w:bCs/>
        </w:rPr>
        <w:t>Международное сотрудничество Российской Федерации в области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выявления имущества, полученного в результате совершения коррупционных правонарушений или служащего средством их совершения;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предоставления в надлежащих случаях предметов или образцов веще</w:t>
      </w:r>
      <w:proofErr w:type="gramStart"/>
      <w:r w:rsidRPr="00914FE8">
        <w:rPr>
          <w:rFonts w:ascii="Arial" w:hAnsi="Arial" w:cs="Arial"/>
        </w:rPr>
        <w:t>ств дл</w:t>
      </w:r>
      <w:proofErr w:type="gramEnd"/>
      <w:r w:rsidRPr="00914FE8">
        <w:rPr>
          <w:rFonts w:ascii="Arial" w:hAnsi="Arial" w:cs="Arial"/>
        </w:rPr>
        <w:t>я проведения исследований или судебных экспертиз;</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4) обмена информацией по вопросам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координации деятельности по профилактике коррупции и борьбе с коррупцией.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2. </w:t>
      </w:r>
      <w:proofErr w:type="gramStart"/>
      <w:r w:rsidRPr="00914FE8">
        <w:rPr>
          <w:rFonts w:ascii="Arial" w:hAnsi="Arial" w:cs="Arial"/>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w:t>
      </w:r>
      <w:r w:rsidRPr="00914FE8">
        <w:rPr>
          <w:rFonts w:ascii="Arial" w:hAnsi="Arial" w:cs="Arial"/>
        </w:rPr>
        <w:lastRenderedPageBreak/>
        <w:t>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914FE8">
        <w:rPr>
          <w:rFonts w:ascii="Arial" w:hAnsi="Arial" w:cs="Arial"/>
        </w:rPr>
        <w:t xml:space="preserve"> Федерации и федеральными законами.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5.</w:t>
      </w:r>
      <w:r w:rsidRPr="00914FE8">
        <w:rPr>
          <w:rStyle w:val="apple-converted-space"/>
          <w:rFonts w:ascii="Arial" w:hAnsi="Arial" w:cs="Arial"/>
        </w:rPr>
        <w:t> </w:t>
      </w:r>
      <w:r w:rsidRPr="00914FE8">
        <w:rPr>
          <w:rFonts w:ascii="Arial" w:hAnsi="Arial" w:cs="Arial"/>
          <w:b/>
          <w:bCs/>
        </w:rPr>
        <w:t>Организационные основы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Президент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определяет основные направления государственной политики в области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2. Федеральное Собрание Российской Федерации обеспечивает разработку и принятие федеральных </w:t>
      </w:r>
      <w:proofErr w:type="gramStart"/>
      <w:r w:rsidRPr="00914FE8">
        <w:rPr>
          <w:rFonts w:ascii="Arial" w:hAnsi="Arial" w:cs="Arial"/>
        </w:rPr>
        <w:t>законов по вопросам</w:t>
      </w:r>
      <w:proofErr w:type="gramEnd"/>
      <w:r w:rsidRPr="00914FE8">
        <w:rPr>
          <w:rFonts w:ascii="Arial" w:hAnsi="Arial" w:cs="Arial"/>
        </w:rPr>
        <w:t xml:space="preserve"> противодействия коррупции, а также контролирует деятельность органов исполнительной власти в пределах своих полномочий.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5. </w:t>
      </w:r>
      <w:proofErr w:type="gramStart"/>
      <w:r w:rsidRPr="00914FE8">
        <w:rPr>
          <w:rFonts w:ascii="Arial" w:hAnsi="Arial" w:cs="Arial"/>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914FE8">
        <w:rPr>
          <w:rFonts w:ascii="Arial" w:hAnsi="Arial" w:cs="Arial"/>
        </w:rPr>
        <w:t xml:space="preserve">). </w:t>
      </w:r>
      <w:proofErr w:type="gramStart"/>
      <w:r w:rsidRPr="00914FE8">
        <w:rPr>
          <w:rFonts w:ascii="Arial" w:hAnsi="Arial" w:cs="Arial"/>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914FE8">
        <w:rPr>
          <w:rFonts w:ascii="Arial" w:hAnsi="Arial" w:cs="Arial"/>
        </w:rPr>
        <w:t xml:space="preserve"> </w:t>
      </w:r>
      <w:proofErr w:type="gramStart"/>
      <w:r w:rsidRPr="00914FE8">
        <w:rPr>
          <w:rFonts w:ascii="Arial" w:hAnsi="Arial" w:cs="Arial"/>
        </w:rPr>
        <w:t>которых</w:t>
      </w:r>
      <w:proofErr w:type="gramEnd"/>
      <w:r w:rsidRPr="00914FE8">
        <w:rPr>
          <w:rFonts w:ascii="Arial" w:hAnsi="Arial" w:cs="Arial"/>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w:t>
      </w:r>
      <w:r w:rsidRPr="00914FE8">
        <w:rPr>
          <w:rFonts w:ascii="Arial" w:hAnsi="Arial" w:cs="Arial"/>
        </w:rPr>
        <w:lastRenderedPageBreak/>
        <w:t>с коррупцией и реализуют иные полномочия в области противодействия коррупции, установленные федеральными законами.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6.</w:t>
      </w:r>
      <w:r w:rsidRPr="00914FE8">
        <w:rPr>
          <w:rStyle w:val="apple-converted-space"/>
          <w:rFonts w:ascii="Arial" w:hAnsi="Arial" w:cs="Arial"/>
        </w:rPr>
        <w:t> </w:t>
      </w:r>
      <w:r w:rsidRPr="00914FE8">
        <w:rPr>
          <w:rFonts w:ascii="Arial" w:hAnsi="Arial" w:cs="Arial"/>
          <w:b/>
          <w:bCs/>
        </w:rPr>
        <w:t>Меры по профилактике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Профилактика коррупции осуществляется путем применения следующих основных мер:</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формирование в обществе нетерпимости к коррупционному поведению;</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2) </w:t>
      </w:r>
      <w:proofErr w:type="spellStart"/>
      <w:r w:rsidRPr="00914FE8">
        <w:rPr>
          <w:rFonts w:ascii="Arial" w:hAnsi="Arial" w:cs="Arial"/>
        </w:rPr>
        <w:t>антикоррупционная</w:t>
      </w:r>
      <w:proofErr w:type="spellEnd"/>
      <w:r w:rsidRPr="00914FE8">
        <w:rPr>
          <w:rFonts w:ascii="Arial" w:hAnsi="Arial" w:cs="Arial"/>
        </w:rPr>
        <w:t xml:space="preserve"> экспертиза правовых актов и их проектов;</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914FE8">
        <w:rPr>
          <w:rFonts w:ascii="Arial" w:hAnsi="Arial" w:cs="Arial"/>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Fonts w:ascii="Arial" w:hAnsi="Arial" w:cs="Arial"/>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914FE8">
        <w:rPr>
          <w:rFonts w:ascii="Arial" w:hAnsi="Arial" w:cs="Arial"/>
        </w:rPr>
        <w:t xml:space="preserve"> </w:t>
      </w:r>
      <w:proofErr w:type="gramStart"/>
      <w:r w:rsidRPr="00914FE8">
        <w:rPr>
          <w:rFonts w:ascii="Arial" w:hAnsi="Arial" w:cs="Arial"/>
        </w:rPr>
        <w:t>поощрении</w:t>
      </w:r>
      <w:proofErr w:type="gramEnd"/>
      <w:r w:rsidRPr="00914FE8">
        <w:rPr>
          <w:rFonts w:ascii="Arial" w:hAnsi="Arial" w:cs="Arial"/>
        </w:rPr>
        <w:t>;</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6) развитие институтов общественного и парламентского </w:t>
      </w:r>
      <w:proofErr w:type="gramStart"/>
      <w:r w:rsidRPr="00914FE8">
        <w:rPr>
          <w:rFonts w:ascii="Arial" w:hAnsi="Arial" w:cs="Arial"/>
        </w:rPr>
        <w:t>контроля за</w:t>
      </w:r>
      <w:proofErr w:type="gramEnd"/>
      <w:r w:rsidRPr="00914FE8">
        <w:rPr>
          <w:rFonts w:ascii="Arial" w:hAnsi="Arial" w:cs="Arial"/>
        </w:rPr>
        <w:t xml:space="preserve"> соблюдением законодательства Российской Федерации о противодействии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7.</w:t>
      </w:r>
      <w:r w:rsidRPr="00914FE8">
        <w:rPr>
          <w:rStyle w:val="apple-converted-space"/>
          <w:rFonts w:ascii="Arial" w:hAnsi="Arial" w:cs="Arial"/>
        </w:rPr>
        <w:t> </w:t>
      </w:r>
      <w:r w:rsidRPr="00914FE8">
        <w:rPr>
          <w:rFonts w:ascii="Arial" w:hAnsi="Arial" w:cs="Arial"/>
          <w:b/>
          <w:bCs/>
        </w:rPr>
        <w:t>Основные направления деятельности государственных органов по повышению эффективности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Основными направлениями деятельности государственных органов по повышению эффективности противодействия коррупции являются: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проведение единой государственной политики в области противодействия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4) совершенствование системы и структуры государственных органов, создание механизмов общественного </w:t>
      </w:r>
      <w:proofErr w:type="gramStart"/>
      <w:r w:rsidRPr="00914FE8">
        <w:rPr>
          <w:rFonts w:ascii="Arial" w:hAnsi="Arial" w:cs="Arial"/>
        </w:rPr>
        <w:t>контроля за</w:t>
      </w:r>
      <w:proofErr w:type="gramEnd"/>
      <w:r w:rsidRPr="00914FE8">
        <w:rPr>
          <w:rFonts w:ascii="Arial" w:hAnsi="Arial" w:cs="Arial"/>
        </w:rPr>
        <w:t xml:space="preserve"> их деятельностью;</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5) введение </w:t>
      </w:r>
      <w:proofErr w:type="spellStart"/>
      <w:r w:rsidRPr="00914FE8">
        <w:rPr>
          <w:rFonts w:ascii="Arial" w:hAnsi="Arial" w:cs="Arial"/>
        </w:rPr>
        <w:t>антикоррупционных</w:t>
      </w:r>
      <w:proofErr w:type="spellEnd"/>
      <w:r w:rsidRPr="00914FE8">
        <w:rPr>
          <w:rFonts w:ascii="Arial" w:hAnsi="Arial" w:cs="Arial"/>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8) обеспечение независимости средств массовой информации;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9) неукоснительное соблюдение принципов независимости судей и невмешательства в судебную деятельность;</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10) совершенствование организации деятельности правоохранительных и контролирующих органов по противодействию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11) совершенствование порядка прохождения государственной и муниципальной службы;</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13) устранение необоснованных запретов и ограничений, особенно в области экономической деятельности;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15) повышение уровня оплаты труда и социальной защищенности государственных и муниципальных служащих;</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w:t>
      </w:r>
      <w:r w:rsidRPr="00914FE8">
        <w:rPr>
          <w:rFonts w:ascii="Arial" w:hAnsi="Arial" w:cs="Arial"/>
        </w:rPr>
        <w:lastRenderedPageBreak/>
        <w:t>противодействия коррупции и розыска, конфискации и репатриации имущества, полученного коррупционным путем и находящегося за рубежом;</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17) усиление </w:t>
      </w:r>
      <w:proofErr w:type="gramStart"/>
      <w:r w:rsidRPr="00914FE8">
        <w:rPr>
          <w:rFonts w:ascii="Arial" w:hAnsi="Arial" w:cs="Arial"/>
        </w:rPr>
        <w:t>контроля за</w:t>
      </w:r>
      <w:proofErr w:type="gramEnd"/>
      <w:r w:rsidRPr="00914FE8">
        <w:rPr>
          <w:rFonts w:ascii="Arial" w:hAnsi="Arial" w:cs="Arial"/>
        </w:rPr>
        <w:t xml:space="preserve"> решением вопросов, содержащихся в обращениях граждан и юридических лиц;</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18) передача части функций государственных органов </w:t>
      </w:r>
      <w:proofErr w:type="spellStart"/>
      <w:r w:rsidRPr="00914FE8">
        <w:rPr>
          <w:rFonts w:ascii="Arial" w:hAnsi="Arial" w:cs="Arial"/>
        </w:rPr>
        <w:t>саморегулируемым</w:t>
      </w:r>
      <w:proofErr w:type="spellEnd"/>
      <w:r w:rsidRPr="00914FE8">
        <w:rPr>
          <w:rFonts w:ascii="Arial" w:hAnsi="Arial" w:cs="Arial"/>
        </w:rPr>
        <w:t xml:space="preserve"> организациям, а также иным негосударственным организациям;</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8.</w:t>
      </w:r>
      <w:r w:rsidRPr="00914FE8">
        <w:rPr>
          <w:rStyle w:val="apple-converted-space"/>
          <w:rFonts w:ascii="Arial" w:hAnsi="Arial" w:cs="Arial"/>
        </w:rPr>
        <w:t> </w:t>
      </w:r>
      <w:r w:rsidRPr="00914FE8">
        <w:rPr>
          <w:rFonts w:ascii="Arial" w:hAnsi="Arial" w:cs="Arial"/>
          <w:b/>
          <w:bCs/>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 </w:t>
      </w:r>
      <w:proofErr w:type="gramStart"/>
      <w:r w:rsidRPr="00914FE8">
        <w:rPr>
          <w:rFonts w:ascii="Arial" w:hAnsi="Arial" w:cs="Arial"/>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914FE8">
        <w:rPr>
          <w:rFonts w:ascii="Arial" w:hAnsi="Arial" w:cs="Arial"/>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3. </w:t>
      </w:r>
      <w:proofErr w:type="gramStart"/>
      <w:r w:rsidRPr="00914FE8">
        <w:rPr>
          <w:rFonts w:ascii="Arial" w:hAnsi="Arial" w:cs="Arial"/>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914FE8">
        <w:rPr>
          <w:rFonts w:ascii="Arial" w:hAnsi="Arial" w:cs="Arial"/>
        </w:rPr>
        <w:t>.</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w:t>
      </w:r>
      <w:r w:rsidRPr="00914FE8">
        <w:rPr>
          <w:rFonts w:ascii="Arial" w:hAnsi="Arial" w:cs="Arial"/>
        </w:rPr>
        <w:lastRenderedPageBreak/>
        <w:t>законами, несут ответственность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6. Проверка достоверности и </w:t>
      </w:r>
      <w:proofErr w:type="gramStart"/>
      <w:r w:rsidRPr="00914FE8">
        <w:rPr>
          <w:rFonts w:ascii="Arial" w:hAnsi="Arial" w:cs="Arial"/>
        </w:rPr>
        <w:t>полноты</w:t>
      </w:r>
      <w:proofErr w:type="gramEnd"/>
      <w:r w:rsidRPr="00914FE8">
        <w:rPr>
          <w:rFonts w:ascii="Arial" w:hAnsi="Arial" w:cs="Arial"/>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7. </w:t>
      </w:r>
      <w:proofErr w:type="gramStart"/>
      <w:r w:rsidRPr="00914FE8">
        <w:rPr>
          <w:rFonts w:ascii="Arial" w:hAnsi="Arial" w:cs="Arial"/>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9.</w:t>
      </w:r>
      <w:r w:rsidRPr="00914FE8">
        <w:rPr>
          <w:rStyle w:val="apple-converted-space"/>
          <w:rFonts w:ascii="Arial" w:hAnsi="Arial" w:cs="Arial"/>
        </w:rPr>
        <w:t> </w:t>
      </w:r>
      <w:r w:rsidRPr="00914FE8">
        <w:rPr>
          <w:rFonts w:ascii="Arial" w:hAnsi="Arial" w:cs="Arial"/>
          <w:b/>
          <w:bCs/>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w:t>
      </w:r>
      <w:r w:rsidRPr="00914FE8">
        <w:rPr>
          <w:rFonts w:ascii="Arial" w:hAnsi="Arial" w:cs="Arial"/>
        </w:rPr>
        <w:lastRenderedPageBreak/>
        <w:t>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4. </w:t>
      </w:r>
      <w:proofErr w:type="gramStart"/>
      <w:r w:rsidRPr="00914FE8">
        <w:rPr>
          <w:rFonts w:ascii="Arial" w:hAnsi="Arial" w:cs="Arial"/>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914FE8">
        <w:rPr>
          <w:rFonts w:ascii="Arial" w:hAnsi="Arial" w:cs="Arial"/>
        </w:rPr>
        <w:t xml:space="preserve">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10.</w:t>
      </w:r>
      <w:r w:rsidRPr="00914FE8">
        <w:rPr>
          <w:rStyle w:val="apple-converted-space"/>
          <w:rFonts w:ascii="Arial" w:hAnsi="Arial" w:cs="Arial"/>
        </w:rPr>
        <w:t> </w:t>
      </w:r>
      <w:r w:rsidRPr="00914FE8">
        <w:rPr>
          <w:rFonts w:ascii="Arial" w:hAnsi="Arial" w:cs="Arial"/>
          <w:b/>
          <w:bCs/>
        </w:rPr>
        <w:t>Конфликт интересов на государственной и муниципальной службе</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 </w:t>
      </w:r>
      <w:proofErr w:type="gramStart"/>
      <w:r w:rsidRPr="00914FE8">
        <w:rPr>
          <w:rFonts w:ascii="Arial" w:hAnsi="Arial" w:cs="Arial"/>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914FE8">
        <w:rPr>
          <w:rFonts w:ascii="Arial" w:hAnsi="Arial" w:cs="Arial"/>
        </w:rPr>
        <w:t xml:space="preserve"> государства, </w:t>
      </w:r>
      <w:proofErr w:type="gramStart"/>
      <w:r w:rsidRPr="00914FE8">
        <w:rPr>
          <w:rFonts w:ascii="Arial" w:hAnsi="Arial" w:cs="Arial"/>
        </w:rPr>
        <w:t>способное</w:t>
      </w:r>
      <w:proofErr w:type="gramEnd"/>
      <w:r w:rsidRPr="00914FE8">
        <w:rPr>
          <w:rFonts w:ascii="Arial" w:hAnsi="Arial" w:cs="Arial"/>
        </w:rPr>
        <w:t xml:space="preserve"> привести к причинению вреда правам и законным интересам граждан, организаций, общества или государства.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2. </w:t>
      </w:r>
      <w:proofErr w:type="gramStart"/>
      <w:r w:rsidRPr="00914FE8">
        <w:rPr>
          <w:rFonts w:ascii="Arial" w:hAnsi="Arial" w:cs="Arial"/>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11.</w:t>
      </w:r>
      <w:r w:rsidRPr="00914FE8">
        <w:rPr>
          <w:rStyle w:val="apple-converted-space"/>
          <w:rFonts w:ascii="Arial" w:hAnsi="Arial" w:cs="Arial"/>
        </w:rPr>
        <w:t> </w:t>
      </w:r>
      <w:r w:rsidRPr="00914FE8">
        <w:rPr>
          <w:rFonts w:ascii="Arial" w:hAnsi="Arial" w:cs="Arial"/>
          <w:b/>
          <w:bCs/>
        </w:rPr>
        <w:t>Порядок предотвращения и урегулирования конфликта интересов на государственной и муниципальной службе</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3. Представитель нанимателя, если ему стало известно о возникновении у государственного или муниципального служащего личной заинтересованности, </w:t>
      </w:r>
      <w:r w:rsidRPr="00914FE8">
        <w:rPr>
          <w:rFonts w:ascii="Arial" w:hAnsi="Arial" w:cs="Arial"/>
        </w:rPr>
        <w:lastRenderedPageBreak/>
        <w:t>которая приводит или может привести к конфликту интересов, обязан принять меры по предотвращению или урегулированию конфликта интересов.</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6. В случае</w:t>
      </w:r>
      <w:proofErr w:type="gramStart"/>
      <w:r w:rsidRPr="00914FE8">
        <w:rPr>
          <w:rFonts w:ascii="Arial" w:hAnsi="Arial" w:cs="Arial"/>
        </w:rPr>
        <w:t>,</w:t>
      </w:r>
      <w:proofErr w:type="gramEnd"/>
      <w:r w:rsidRPr="00914FE8">
        <w:rPr>
          <w:rFonts w:ascii="Arial" w:hAnsi="Arial" w:cs="Arial"/>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12.</w:t>
      </w:r>
      <w:r w:rsidRPr="00914FE8">
        <w:rPr>
          <w:rStyle w:val="apple-converted-space"/>
          <w:rFonts w:ascii="Arial" w:hAnsi="Arial" w:cs="Arial"/>
        </w:rPr>
        <w:t> </w:t>
      </w:r>
      <w:r w:rsidRPr="00914FE8">
        <w:rPr>
          <w:rFonts w:ascii="Arial" w:hAnsi="Arial" w:cs="Arial"/>
          <w:b/>
          <w:bCs/>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1. </w:t>
      </w:r>
      <w:proofErr w:type="gramStart"/>
      <w:r w:rsidRPr="00914FE8">
        <w:rPr>
          <w:rFonts w:ascii="Arial" w:hAnsi="Arial" w:cs="Arial"/>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914FE8">
        <w:rPr>
          <w:rFonts w:ascii="Arial" w:hAnsi="Arial" w:cs="Arial"/>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 xml:space="preserve">4. </w:t>
      </w:r>
      <w:proofErr w:type="gramStart"/>
      <w:r w:rsidRPr="00914FE8">
        <w:rPr>
          <w:rFonts w:ascii="Arial" w:hAnsi="Arial" w:cs="Arial"/>
        </w:rPr>
        <w:t xml:space="preserve">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w:t>
      </w:r>
      <w:r w:rsidRPr="00914FE8">
        <w:rPr>
          <w:rFonts w:ascii="Arial" w:hAnsi="Arial" w:cs="Arial"/>
        </w:rPr>
        <w:lastRenderedPageBreak/>
        <w:t>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914FE8">
        <w:rPr>
          <w:rFonts w:ascii="Arial" w:hAnsi="Arial" w:cs="Arial"/>
        </w:rPr>
        <w:t xml:space="preserve">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13.</w:t>
      </w:r>
      <w:r w:rsidRPr="00914FE8">
        <w:rPr>
          <w:rStyle w:val="apple-converted-space"/>
          <w:rFonts w:ascii="Arial" w:hAnsi="Arial" w:cs="Arial"/>
        </w:rPr>
        <w:t> </w:t>
      </w:r>
      <w:r w:rsidRPr="00914FE8">
        <w:rPr>
          <w:rFonts w:ascii="Arial" w:hAnsi="Arial" w:cs="Arial"/>
          <w:b/>
          <w:bCs/>
        </w:rPr>
        <w:t>Ответственность физических лиц за коррупционные правонарушения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Статья 14.</w:t>
      </w:r>
      <w:r w:rsidRPr="00914FE8">
        <w:rPr>
          <w:rStyle w:val="apple-converted-space"/>
          <w:rFonts w:ascii="Arial" w:hAnsi="Arial" w:cs="Arial"/>
        </w:rPr>
        <w:t> </w:t>
      </w:r>
      <w:r w:rsidRPr="00914FE8">
        <w:rPr>
          <w:rFonts w:ascii="Arial" w:hAnsi="Arial" w:cs="Arial"/>
          <w:b/>
          <w:bCs/>
        </w:rPr>
        <w:t>Ответственность юридических лиц за коррупционные правонарушения</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1. В случае</w:t>
      </w:r>
      <w:proofErr w:type="gramStart"/>
      <w:r w:rsidRPr="00914FE8">
        <w:rPr>
          <w:rFonts w:ascii="Arial" w:hAnsi="Arial" w:cs="Arial"/>
        </w:rPr>
        <w:t>,</w:t>
      </w:r>
      <w:proofErr w:type="gramEnd"/>
      <w:r w:rsidRPr="00914FE8">
        <w:rPr>
          <w:rFonts w:ascii="Arial" w:hAnsi="Arial" w:cs="Arial"/>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b/>
          <w:bCs/>
        </w:rPr>
        <w:t>Президент Российской Федерации</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Fonts w:ascii="Arial" w:hAnsi="Arial" w:cs="Arial"/>
          <w:b/>
          <w:bCs/>
        </w:rPr>
        <w:t>Д. Медведев</w:t>
      </w:r>
    </w:p>
    <w:p w:rsidR="00914FE8" w:rsidRPr="00914FE8" w:rsidRDefault="00914FE8" w:rsidP="00914FE8">
      <w:pPr>
        <w:pStyle w:val="5"/>
        <w:shd w:val="clear" w:color="auto" w:fill="FFFFFF"/>
        <w:spacing w:before="150" w:beforeAutospacing="0" w:after="0" w:afterAutospacing="0"/>
        <w:jc w:val="both"/>
        <w:rPr>
          <w:rFonts w:ascii="PT Serif" w:hAnsi="PT Serif" w:cs="Tahoma"/>
          <w:b w:val="0"/>
          <w:bCs w:val="0"/>
          <w:i/>
          <w:iCs/>
          <w:sz w:val="24"/>
          <w:szCs w:val="24"/>
        </w:rPr>
      </w:pPr>
      <w:r w:rsidRPr="00914FE8">
        <w:rPr>
          <w:rFonts w:ascii="PT Serif" w:hAnsi="PT Serif" w:cs="Tahoma"/>
          <w:b w:val="0"/>
          <w:bCs w:val="0"/>
          <w:i/>
          <w:iCs/>
          <w:sz w:val="24"/>
          <w:szCs w:val="24"/>
        </w:rPr>
        <w:t>Продолжение документа </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hyperlink r:id="rId5" w:history="1">
        <w:r w:rsidRPr="00914FE8">
          <w:rPr>
            <w:rStyle w:val="a3"/>
            <w:rFonts w:ascii="Arial" w:hAnsi="Arial" w:cs="Arial"/>
            <w:color w:val="auto"/>
            <w:bdr w:val="none" w:sz="0" w:space="0" w:color="auto" w:frame="1"/>
          </w:rPr>
          <w:t>Указ Президента Российской Федерации от 21 июля 2010 г. N 925 "О мерах по реализации отдельных положений Федерального закона "О противодействии коррупции"</w:t>
        </w:r>
      </w:hyperlink>
    </w:p>
    <w:p w:rsidR="00914FE8" w:rsidRPr="00914FE8" w:rsidRDefault="00914FE8" w:rsidP="00914FE8">
      <w:pPr>
        <w:pStyle w:val="5"/>
        <w:shd w:val="clear" w:color="auto" w:fill="FFFFFF"/>
        <w:spacing w:before="150" w:beforeAutospacing="0" w:after="0" w:afterAutospacing="0"/>
        <w:jc w:val="both"/>
        <w:rPr>
          <w:rFonts w:ascii="PT Serif" w:hAnsi="PT Serif" w:cs="Tahoma"/>
          <w:b w:val="0"/>
          <w:bCs w:val="0"/>
          <w:i/>
          <w:iCs/>
          <w:sz w:val="24"/>
          <w:szCs w:val="24"/>
        </w:rPr>
      </w:pPr>
      <w:bookmarkStart w:id="1" w:name="maindocs"/>
      <w:bookmarkEnd w:id="1"/>
      <w:r w:rsidRPr="00914FE8">
        <w:rPr>
          <w:rFonts w:ascii="PT Serif" w:hAnsi="PT Serif" w:cs="Tahoma"/>
          <w:b w:val="0"/>
          <w:bCs w:val="0"/>
          <w:i/>
          <w:iCs/>
          <w:sz w:val="24"/>
          <w:szCs w:val="24"/>
        </w:rPr>
        <w:t>Изменения и поправки </w:t>
      </w:r>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30.12.2008</w:t>
      </w:r>
      <w:r w:rsidRPr="00914FE8">
        <w:rPr>
          <w:rStyle w:val="apple-converted-space"/>
          <w:rFonts w:ascii="Arial" w:hAnsi="Arial" w:cs="Arial"/>
        </w:rPr>
        <w:t> </w:t>
      </w:r>
      <w:hyperlink r:id="rId6" w:history="1">
        <w:r w:rsidRPr="00914FE8">
          <w:rPr>
            <w:rStyle w:val="a3"/>
            <w:rFonts w:ascii="Arial" w:hAnsi="Arial" w:cs="Arial"/>
            <w:color w:val="auto"/>
            <w:bdr w:val="none" w:sz="0" w:space="0" w:color="auto" w:frame="1"/>
          </w:rPr>
          <w:t xml:space="preserve">Федеральный закон Российской Федерации от 25 декабря 2008 г. N 274-ФЗ "О внесении изменений в отдельные законодательные акты Российской </w:t>
        </w:r>
        <w:r w:rsidRPr="00914FE8">
          <w:rPr>
            <w:rStyle w:val="a3"/>
            <w:rFonts w:ascii="Arial" w:hAnsi="Arial" w:cs="Arial"/>
            <w:color w:val="auto"/>
            <w:bdr w:val="none" w:sz="0" w:space="0" w:color="auto" w:frame="1"/>
          </w:rPr>
          <w:lastRenderedPageBreak/>
          <w:t>Федерации в связи с принятием Федерального закона "О противодействии коррупции""</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07.10.2009</w:t>
      </w:r>
      <w:r w:rsidRPr="00914FE8">
        <w:rPr>
          <w:rStyle w:val="apple-converted-space"/>
          <w:rFonts w:ascii="Arial" w:hAnsi="Arial" w:cs="Arial"/>
        </w:rPr>
        <w:t> </w:t>
      </w:r>
      <w:hyperlink r:id="rId7" w:history="1">
        <w:r w:rsidRPr="00914FE8">
          <w:rPr>
            <w:rStyle w:val="a3"/>
            <w:rFonts w:ascii="Arial" w:hAnsi="Arial" w:cs="Arial"/>
            <w:color w:val="auto"/>
            <w:bdr w:val="none" w:sz="0" w:space="0" w:color="auto" w:frame="1"/>
          </w:rPr>
          <w:t>Приказ Государственной фельдъегерской службы Российской Федерации (ГФС России) от 17 августа 2009 г. N 258 г. Москва "О порядке уведомления представителя нанимателя (работодателя) о фактах обращения в целях склонения государственного служащего к совершению коррупционных правонарушений"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05.03.2010</w:t>
      </w:r>
      <w:r w:rsidRPr="00914FE8">
        <w:rPr>
          <w:rStyle w:val="apple-converted-space"/>
          <w:rFonts w:ascii="Arial" w:hAnsi="Arial" w:cs="Arial"/>
        </w:rPr>
        <w:t> </w:t>
      </w:r>
      <w:hyperlink r:id="rId8" w:history="1">
        <w:r w:rsidRPr="00914FE8">
          <w:rPr>
            <w:rStyle w:val="a3"/>
            <w:rFonts w:ascii="Arial" w:hAnsi="Arial" w:cs="Arial"/>
            <w:color w:val="auto"/>
            <w:bdr w:val="none" w:sz="0" w:space="0" w:color="auto" w:frame="1"/>
          </w:rPr>
          <w:t>Распоряжение Федерального агентства по делам молодежи (</w:t>
        </w:r>
        <w:proofErr w:type="spellStart"/>
        <w:r w:rsidRPr="00914FE8">
          <w:rPr>
            <w:rStyle w:val="a3"/>
            <w:rFonts w:ascii="Arial" w:hAnsi="Arial" w:cs="Arial"/>
            <w:color w:val="auto"/>
            <w:bdr w:val="none" w:sz="0" w:space="0" w:color="auto" w:frame="1"/>
          </w:rPr>
          <w:t>Росмолодежь</w:t>
        </w:r>
        <w:proofErr w:type="spellEnd"/>
        <w:r w:rsidRPr="00914FE8">
          <w:rPr>
            <w:rStyle w:val="a3"/>
            <w:rFonts w:ascii="Arial" w:hAnsi="Arial" w:cs="Arial"/>
            <w:color w:val="auto"/>
            <w:bdr w:val="none" w:sz="0" w:space="0" w:color="auto" w:frame="1"/>
          </w:rPr>
          <w:t xml:space="preserve">) от 19 января 2010 г. N 4-р г. Москва "Об утверждении порядка уведомления федеральными государственными гражданскими служащими </w:t>
        </w:r>
        <w:proofErr w:type="spellStart"/>
        <w:r w:rsidRPr="00914FE8">
          <w:rPr>
            <w:rStyle w:val="a3"/>
            <w:rFonts w:ascii="Arial" w:hAnsi="Arial" w:cs="Arial"/>
            <w:color w:val="auto"/>
            <w:bdr w:val="none" w:sz="0" w:space="0" w:color="auto" w:frame="1"/>
          </w:rPr>
          <w:t>Росмолодежи</w:t>
        </w:r>
        <w:proofErr w:type="spellEnd"/>
        <w:r w:rsidRPr="00914FE8">
          <w:rPr>
            <w:rStyle w:val="a3"/>
            <w:rFonts w:ascii="Arial" w:hAnsi="Arial" w:cs="Arial"/>
            <w:color w:val="auto"/>
            <w:bdr w:val="none" w:sz="0" w:space="0" w:color="auto" w:frame="1"/>
          </w:rPr>
          <w:t xml:space="preserve">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Style w:val="tak2"/>
          <w:rFonts w:ascii="Arial" w:hAnsi="Arial" w:cs="Arial"/>
        </w:rPr>
        <w:t>05.03.2010</w:t>
      </w:r>
      <w:r w:rsidRPr="00914FE8">
        <w:rPr>
          <w:rStyle w:val="apple-converted-space"/>
          <w:rFonts w:ascii="Arial" w:hAnsi="Arial" w:cs="Arial"/>
        </w:rPr>
        <w:t> </w:t>
      </w:r>
      <w:hyperlink r:id="rId9" w:history="1">
        <w:r w:rsidRPr="00914FE8">
          <w:rPr>
            <w:rStyle w:val="a3"/>
            <w:rFonts w:ascii="Arial" w:hAnsi="Arial" w:cs="Arial"/>
            <w:color w:val="auto"/>
            <w:bdr w:val="none" w:sz="0" w:space="0" w:color="auto" w:frame="1"/>
          </w:rPr>
          <w:t>Приказ Федерального агентства по информационным технологиям (</w:t>
        </w:r>
        <w:proofErr w:type="spellStart"/>
        <w:r w:rsidRPr="00914FE8">
          <w:rPr>
            <w:rStyle w:val="a3"/>
            <w:rFonts w:ascii="Arial" w:hAnsi="Arial" w:cs="Arial"/>
            <w:color w:val="auto"/>
            <w:bdr w:val="none" w:sz="0" w:space="0" w:color="auto" w:frame="1"/>
          </w:rPr>
          <w:t>Росинформтехнологии</w:t>
        </w:r>
        <w:proofErr w:type="spellEnd"/>
        <w:r w:rsidRPr="00914FE8">
          <w:rPr>
            <w:rStyle w:val="a3"/>
            <w:rFonts w:ascii="Arial" w:hAnsi="Arial" w:cs="Arial"/>
            <w:color w:val="auto"/>
            <w:bdr w:val="none" w:sz="0" w:space="0" w:color="auto" w:frame="1"/>
          </w:rPr>
          <w:t>) от 26 января 2010 г. N 13 г. Москва "Об утверждении Порядка уведомления федеральными государственными гражданскими служащими Федерального агентства по информационным технологиям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05.03.2010</w:t>
      </w:r>
      <w:r w:rsidRPr="00914FE8">
        <w:rPr>
          <w:rStyle w:val="apple-converted-space"/>
          <w:rFonts w:ascii="Arial" w:hAnsi="Arial" w:cs="Arial"/>
        </w:rPr>
        <w:t> </w:t>
      </w:r>
      <w:hyperlink r:id="rId10" w:history="1">
        <w:r w:rsidRPr="00914FE8">
          <w:rPr>
            <w:rStyle w:val="a3"/>
            <w:rFonts w:ascii="Arial" w:hAnsi="Arial" w:cs="Arial"/>
            <w:color w:val="auto"/>
            <w:bdr w:val="none" w:sz="0" w:space="0" w:color="auto" w:frame="1"/>
          </w:rPr>
          <w:t>Приказ Федеральной таможенной службы от 18 января 2010 г. N 57 г. Москва</w:t>
        </w:r>
        <w:proofErr w:type="gramStart"/>
        <w:r w:rsidRPr="00914FE8">
          <w:rPr>
            <w:rStyle w:val="a3"/>
            <w:rFonts w:ascii="Arial" w:hAnsi="Arial" w:cs="Arial"/>
            <w:color w:val="auto"/>
            <w:bdr w:val="none" w:sz="0" w:space="0" w:color="auto" w:frame="1"/>
          </w:rPr>
          <w:t xml:space="preserve"> О</w:t>
        </w:r>
        <w:proofErr w:type="gramEnd"/>
        <w:r w:rsidRPr="00914FE8">
          <w:rPr>
            <w:rStyle w:val="a3"/>
            <w:rFonts w:ascii="Arial" w:hAnsi="Arial" w:cs="Arial"/>
            <w:color w:val="auto"/>
            <w:bdr w:val="none" w:sz="0" w:space="0" w:color="auto" w:frame="1"/>
          </w:rPr>
          <w:t>б утверждении Порядка уведомления должностными лицами таможенных органов начальников таможенных органов о фактах обращения в целях склонения их к совершению коррупционных правонарушений и организации проверок поступающих уведомлений"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Style w:val="tak2"/>
          <w:rFonts w:ascii="Arial" w:hAnsi="Arial" w:cs="Arial"/>
        </w:rPr>
        <w:t>05.03.2010</w:t>
      </w:r>
      <w:r w:rsidRPr="00914FE8">
        <w:rPr>
          <w:rStyle w:val="apple-converted-space"/>
          <w:rFonts w:ascii="Arial" w:hAnsi="Arial" w:cs="Arial"/>
        </w:rPr>
        <w:t> </w:t>
      </w:r>
      <w:hyperlink r:id="rId11" w:history="1">
        <w:r w:rsidRPr="00914FE8">
          <w:rPr>
            <w:rStyle w:val="a3"/>
            <w:rFonts w:ascii="Arial" w:hAnsi="Arial" w:cs="Arial"/>
            <w:color w:val="auto"/>
            <w:bdr w:val="none" w:sz="0" w:space="0" w:color="auto" w:frame="1"/>
          </w:rPr>
          <w:t xml:space="preserve">Приказ Федеральной службы по надзору в сфере защиты прав потребителей и благополучия человека от 8 февраля 2010 г. N 39 г. Москва "Об утверждении Перечня должностей федеральной государственной гражданской службы в центральном аппарате </w:t>
        </w:r>
        <w:proofErr w:type="spellStart"/>
        <w:r w:rsidRPr="00914FE8">
          <w:rPr>
            <w:rStyle w:val="a3"/>
            <w:rFonts w:ascii="Arial" w:hAnsi="Arial" w:cs="Arial"/>
            <w:color w:val="auto"/>
            <w:bdr w:val="none" w:sz="0" w:space="0" w:color="auto" w:frame="1"/>
          </w:rPr>
          <w:t>Роспотребнадзора</w:t>
        </w:r>
        <w:proofErr w:type="spellEnd"/>
        <w:r w:rsidRPr="00914FE8">
          <w:rPr>
            <w:rStyle w:val="a3"/>
            <w:rFonts w:ascii="Arial" w:hAnsi="Arial" w:cs="Arial"/>
            <w:color w:val="auto"/>
            <w:bdr w:val="none" w:sz="0" w:space="0" w:color="auto" w:frame="1"/>
          </w:rPr>
          <w:t>,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w:t>
        </w:r>
        <w:proofErr w:type="gramEnd"/>
        <w:r w:rsidRPr="00914FE8">
          <w:rPr>
            <w:rStyle w:val="a3"/>
            <w:rFonts w:ascii="Arial" w:hAnsi="Arial" w:cs="Arial"/>
            <w:color w:val="auto"/>
            <w:bdr w:val="none" w:sz="0" w:space="0" w:color="auto" w:frame="1"/>
          </w:rPr>
          <w:t>, а также сведения о доходах, об имуществе и обязательствах имущественного характера своих супруги (супруга) и несовершеннолетних детей"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25.06.2010</w:t>
      </w:r>
      <w:r w:rsidRPr="00914FE8">
        <w:rPr>
          <w:rStyle w:val="apple-converted-space"/>
          <w:rFonts w:ascii="Arial" w:hAnsi="Arial" w:cs="Arial"/>
        </w:rPr>
        <w:t> </w:t>
      </w:r>
      <w:hyperlink r:id="rId12" w:history="1">
        <w:r w:rsidRPr="00914FE8">
          <w:rPr>
            <w:rStyle w:val="a3"/>
            <w:rFonts w:ascii="Arial" w:hAnsi="Arial" w:cs="Arial"/>
            <w:color w:val="auto"/>
            <w:bdr w:val="none" w:sz="0" w:space="0" w:color="auto" w:frame="1"/>
          </w:rPr>
          <w:t>Приказ Федерального агентства по туризму (Ростуризм) от 30 апреля 2010 г. N 101 г. Москва</w:t>
        </w:r>
        <w:proofErr w:type="gramStart"/>
        <w:r w:rsidRPr="00914FE8">
          <w:rPr>
            <w:rStyle w:val="a3"/>
            <w:rFonts w:ascii="Arial" w:hAnsi="Arial" w:cs="Arial"/>
            <w:color w:val="auto"/>
            <w:bdr w:val="none" w:sz="0" w:space="0" w:color="auto" w:frame="1"/>
          </w:rPr>
          <w:t xml:space="preserve"> О</w:t>
        </w:r>
        <w:proofErr w:type="gramEnd"/>
        <w:r w:rsidRPr="00914FE8">
          <w:rPr>
            <w:rStyle w:val="a3"/>
            <w:rFonts w:ascii="Arial" w:hAnsi="Arial" w:cs="Arial"/>
            <w:color w:val="auto"/>
            <w:bdr w:val="none" w:sz="0" w:space="0" w:color="auto" w:frame="1"/>
          </w:rPr>
          <w:t xml:space="preserve"> порядке представления гражданами, претендующими на замещение должностей федеральной государственной гражданской службы в Федеральном агентстве по туризму, и федеральными государственными </w:t>
        </w:r>
        <w:proofErr w:type="gramStart"/>
        <w:r w:rsidRPr="00914FE8">
          <w:rPr>
            <w:rStyle w:val="a3"/>
            <w:rFonts w:ascii="Arial" w:hAnsi="Arial" w:cs="Arial"/>
            <w:color w:val="auto"/>
            <w:bdr w:val="none" w:sz="0" w:space="0" w:color="auto" w:frame="1"/>
          </w:rPr>
          <w:t>гражданскими служащими Федерального агентства по туризму сведений доходах, об имуществе и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hyperlink>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25.06.2010</w:t>
      </w:r>
      <w:r w:rsidRPr="00914FE8">
        <w:rPr>
          <w:rStyle w:val="apple-converted-space"/>
          <w:rFonts w:ascii="Arial" w:hAnsi="Arial" w:cs="Arial"/>
        </w:rPr>
        <w:t> </w:t>
      </w:r>
      <w:hyperlink r:id="rId13" w:history="1">
        <w:r w:rsidRPr="00914FE8">
          <w:rPr>
            <w:rStyle w:val="a3"/>
            <w:rFonts w:ascii="Arial" w:hAnsi="Arial" w:cs="Arial"/>
            <w:color w:val="auto"/>
            <w:bdr w:val="none" w:sz="0" w:space="0" w:color="auto" w:frame="1"/>
          </w:rPr>
          <w:t>Приказ Федеральной службы судебных приставов (ФССП России) от 22 марта 2010 г. N 150 г. Москва</w:t>
        </w:r>
        <w:proofErr w:type="gramStart"/>
        <w:r w:rsidRPr="00914FE8">
          <w:rPr>
            <w:rStyle w:val="a3"/>
            <w:rFonts w:ascii="Arial" w:hAnsi="Arial" w:cs="Arial"/>
            <w:color w:val="auto"/>
            <w:bdr w:val="none" w:sz="0" w:space="0" w:color="auto" w:frame="1"/>
          </w:rPr>
          <w:t xml:space="preserve"> О</w:t>
        </w:r>
        <w:proofErr w:type="gramEnd"/>
        <w:r w:rsidRPr="00914FE8">
          <w:rPr>
            <w:rStyle w:val="a3"/>
            <w:rFonts w:ascii="Arial" w:hAnsi="Arial" w:cs="Arial"/>
            <w:color w:val="auto"/>
            <w:bdr w:val="none" w:sz="0" w:space="0" w:color="auto" w:frame="1"/>
          </w:rPr>
          <w:t xml:space="preserve">б утверждении Перечня должностей федеральной государственной гражданской службы, при назначении на которые граждане и при замещении которых федеральные государственные гражданские служащие Федеральной службы судебных приставов обязаны представлять </w:t>
        </w:r>
        <w:r w:rsidRPr="00914FE8">
          <w:rPr>
            <w:rStyle w:val="a3"/>
            <w:rFonts w:ascii="Arial" w:hAnsi="Arial" w:cs="Arial"/>
            <w:color w:val="auto"/>
            <w:bdr w:val="none" w:sz="0" w:space="0" w:color="auto" w:frame="1"/>
          </w:rPr>
          <w:lastRenderedPageBreak/>
          <w:t xml:space="preserve">сведения о своих доходах, об имуществе и обязательствах имущественного характера, а также сведения о доходах, об </w:t>
        </w:r>
        <w:proofErr w:type="gramStart"/>
        <w:r w:rsidRPr="00914FE8">
          <w:rPr>
            <w:rStyle w:val="a3"/>
            <w:rFonts w:ascii="Arial" w:hAnsi="Arial" w:cs="Arial"/>
            <w:color w:val="auto"/>
            <w:bdr w:val="none" w:sz="0" w:space="0" w:color="auto" w:frame="1"/>
          </w:rPr>
          <w:t>имуществе</w:t>
        </w:r>
        <w:proofErr w:type="gramEnd"/>
        <w:r w:rsidRPr="00914FE8">
          <w:rPr>
            <w:rStyle w:val="a3"/>
            <w:rFonts w:ascii="Arial" w:hAnsi="Arial" w:cs="Arial"/>
            <w:color w:val="auto"/>
            <w:bdr w:val="none" w:sz="0" w:space="0" w:color="auto" w:frame="1"/>
          </w:rPr>
          <w:t xml:space="preserve"> и обязательствах имущественного характера своих супруги (супруга) и несовершеннолетних детей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25.06.2010</w:t>
      </w:r>
      <w:r w:rsidRPr="00914FE8">
        <w:rPr>
          <w:rStyle w:val="apple-converted-space"/>
          <w:rFonts w:ascii="Arial" w:hAnsi="Arial" w:cs="Arial"/>
        </w:rPr>
        <w:t> </w:t>
      </w:r>
      <w:hyperlink r:id="rId14" w:history="1">
        <w:r w:rsidRPr="00914FE8">
          <w:rPr>
            <w:rStyle w:val="a3"/>
            <w:rFonts w:ascii="Arial" w:hAnsi="Arial" w:cs="Arial"/>
            <w:color w:val="auto"/>
            <w:bdr w:val="none" w:sz="0" w:space="0" w:color="auto" w:frame="1"/>
          </w:rPr>
          <w:t>Приказ Федерального агентства по техническому регулированию и метрологии от 28 апреля 2010 г. N 1452 г. Москва</w:t>
        </w:r>
        <w:proofErr w:type="gramStart"/>
        <w:r w:rsidRPr="00914FE8">
          <w:rPr>
            <w:rStyle w:val="a3"/>
            <w:rFonts w:ascii="Arial" w:hAnsi="Arial" w:cs="Arial"/>
            <w:color w:val="auto"/>
            <w:bdr w:val="none" w:sz="0" w:space="0" w:color="auto" w:frame="1"/>
          </w:rPr>
          <w:t xml:space="preserve"> О</w:t>
        </w:r>
        <w:proofErr w:type="gramEnd"/>
        <w:r w:rsidRPr="00914FE8">
          <w:rPr>
            <w:rStyle w:val="a3"/>
            <w:rFonts w:ascii="Arial" w:hAnsi="Arial" w:cs="Arial"/>
            <w:color w:val="auto"/>
            <w:bdr w:val="none" w:sz="0" w:space="0" w:color="auto" w:frame="1"/>
          </w:rPr>
          <w:t>б утверждении Порядка уведомления представителя нанимателя (работодателя) о фактах обращения в целях склонения федерального государственного гражданского служащего Федерального агентства по техническому регулированию и метрологии к совершению коррупционных правонарушений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30.06.2010</w:t>
      </w:r>
      <w:r w:rsidRPr="00914FE8">
        <w:rPr>
          <w:rStyle w:val="apple-converted-space"/>
          <w:rFonts w:ascii="Arial" w:hAnsi="Arial" w:cs="Arial"/>
        </w:rPr>
        <w:t> </w:t>
      </w:r>
      <w:hyperlink r:id="rId15" w:history="1">
        <w:r w:rsidRPr="00914FE8">
          <w:rPr>
            <w:rStyle w:val="a3"/>
            <w:rFonts w:ascii="Arial" w:hAnsi="Arial" w:cs="Arial"/>
            <w:color w:val="auto"/>
            <w:bdr w:val="none" w:sz="0" w:space="0" w:color="auto" w:frame="1"/>
          </w:rPr>
          <w:t>Приказ Министерства транспорта Российской Федерации (Минтранс России) от 24 мая 2010 г. N 120 г. Москва</w:t>
        </w:r>
        <w:proofErr w:type="gramStart"/>
        <w:r w:rsidRPr="00914FE8">
          <w:rPr>
            <w:rStyle w:val="a3"/>
            <w:rFonts w:ascii="Arial" w:hAnsi="Arial" w:cs="Arial"/>
            <w:color w:val="auto"/>
            <w:bdr w:val="none" w:sz="0" w:space="0" w:color="auto" w:frame="1"/>
          </w:rPr>
          <w:t xml:space="preserve"> О</w:t>
        </w:r>
        <w:proofErr w:type="gramEnd"/>
        <w:r w:rsidRPr="00914FE8">
          <w:rPr>
            <w:rStyle w:val="a3"/>
            <w:rFonts w:ascii="Arial" w:hAnsi="Arial" w:cs="Arial"/>
            <w:color w:val="auto"/>
            <w:bdr w:val="none" w:sz="0" w:space="0" w:color="auto" w:frame="1"/>
          </w:rPr>
          <w:t>б утверждении Порядка представления гражданами, претендующими на замещение должностей федеральной государственной гражданской службы в Министерстве транспорта Российской Федерации, и федеральными государственными гражданскими служащими Министерства транспорта Российской Федерации сведений о доходах, об имуществе и обязательствах имущественного характера</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23.07.2010</w:t>
      </w:r>
      <w:r w:rsidRPr="00914FE8">
        <w:rPr>
          <w:rStyle w:val="apple-converted-space"/>
          <w:rFonts w:ascii="Arial" w:hAnsi="Arial" w:cs="Arial"/>
        </w:rPr>
        <w:t> </w:t>
      </w:r>
      <w:hyperlink r:id="rId16" w:history="1">
        <w:r w:rsidRPr="00914FE8">
          <w:rPr>
            <w:rStyle w:val="a3"/>
            <w:rFonts w:ascii="Arial" w:hAnsi="Arial" w:cs="Arial"/>
            <w:color w:val="auto"/>
            <w:bdr w:val="none" w:sz="0" w:space="0" w:color="auto" w:frame="1"/>
          </w:rPr>
          <w:t>Приказ Федерального агентства воздушного транспорта (</w:t>
        </w:r>
        <w:proofErr w:type="spellStart"/>
        <w:r w:rsidRPr="00914FE8">
          <w:rPr>
            <w:rStyle w:val="a3"/>
            <w:rFonts w:ascii="Arial" w:hAnsi="Arial" w:cs="Arial"/>
            <w:color w:val="auto"/>
            <w:bdr w:val="none" w:sz="0" w:space="0" w:color="auto" w:frame="1"/>
          </w:rPr>
          <w:t>Росавиация</w:t>
        </w:r>
        <w:proofErr w:type="spellEnd"/>
        <w:r w:rsidRPr="00914FE8">
          <w:rPr>
            <w:rStyle w:val="a3"/>
            <w:rFonts w:ascii="Arial" w:hAnsi="Arial" w:cs="Arial"/>
            <w:color w:val="auto"/>
            <w:bdr w:val="none" w:sz="0" w:space="0" w:color="auto" w:frame="1"/>
          </w:rPr>
          <w:t>) от 25 мая 2010 г. N 184 г. Москва "Об утверждении Порядка уведомления государственными гражданскими служащими Федерального агентства воздушного транспорта о фактах обращения в целях склонения их к совершению коррупционных правонарушений, регистрации таких уведомлений и организации проверки содержащихся в них сведений"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Style w:val="tak2"/>
          <w:rFonts w:ascii="Arial" w:hAnsi="Arial" w:cs="Arial"/>
        </w:rPr>
        <w:t>13.08.2010</w:t>
      </w:r>
      <w:r w:rsidRPr="00914FE8">
        <w:rPr>
          <w:rStyle w:val="apple-converted-space"/>
          <w:rFonts w:ascii="Arial" w:hAnsi="Arial" w:cs="Arial"/>
        </w:rPr>
        <w:t> </w:t>
      </w:r>
      <w:hyperlink r:id="rId17" w:history="1">
        <w:r w:rsidRPr="00914FE8">
          <w:rPr>
            <w:rStyle w:val="a3"/>
            <w:rFonts w:ascii="Arial" w:hAnsi="Arial" w:cs="Arial"/>
            <w:color w:val="auto"/>
            <w:bdr w:val="none" w:sz="0" w:space="0" w:color="auto" w:frame="1"/>
          </w:rPr>
          <w:t>Приказ Федерального агентства по поставкам вооружения, военной, специальной техники и материальных средств (</w:t>
        </w:r>
        <w:proofErr w:type="spellStart"/>
        <w:r w:rsidRPr="00914FE8">
          <w:rPr>
            <w:rStyle w:val="a3"/>
            <w:rFonts w:ascii="Arial" w:hAnsi="Arial" w:cs="Arial"/>
            <w:color w:val="auto"/>
            <w:bdr w:val="none" w:sz="0" w:space="0" w:color="auto" w:frame="1"/>
          </w:rPr>
          <w:t>Рособоронпоставка</w:t>
        </w:r>
        <w:proofErr w:type="spellEnd"/>
        <w:r w:rsidRPr="00914FE8">
          <w:rPr>
            <w:rStyle w:val="a3"/>
            <w:rFonts w:ascii="Arial" w:hAnsi="Arial" w:cs="Arial"/>
            <w:color w:val="auto"/>
            <w:bdr w:val="none" w:sz="0" w:space="0" w:color="auto" w:frame="1"/>
          </w:rPr>
          <w:t>) от 12 июля 2010 г. N 3 г. Москва "Об утверждении перечня должностей федеральной государственной гражданской службы центрального аппарата Федерального агентства по поставкам вооружения, военной, специальной техники и материальных средств, при назначении на которые граждане и при замещении которых федеральные государственные гражданские служащие обязаны представлять сведения</w:t>
        </w:r>
        <w:proofErr w:type="gramEnd"/>
        <w:r w:rsidRPr="00914FE8">
          <w:rPr>
            <w:rStyle w:val="a3"/>
            <w:rFonts w:ascii="Arial" w:hAnsi="Arial" w:cs="Arial"/>
            <w:color w:val="auto"/>
            <w:bdr w:val="none" w:sz="0" w:space="0" w:color="auto" w:frame="1"/>
          </w:rPr>
          <w:t xml:space="preserve">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29.10.2010</w:t>
      </w:r>
      <w:r w:rsidRPr="00914FE8">
        <w:rPr>
          <w:rStyle w:val="apple-converted-space"/>
          <w:rFonts w:ascii="Arial" w:hAnsi="Arial" w:cs="Arial"/>
        </w:rPr>
        <w:t> </w:t>
      </w:r>
      <w:hyperlink r:id="rId18" w:history="1">
        <w:r w:rsidRPr="00914FE8">
          <w:rPr>
            <w:rStyle w:val="a3"/>
            <w:rFonts w:ascii="Arial" w:hAnsi="Arial" w:cs="Arial"/>
            <w:color w:val="auto"/>
            <w:bdr w:val="none" w:sz="0" w:space="0" w:color="auto" w:frame="1"/>
          </w:rPr>
          <w:t>Приказ Министерства промышленности и торговли Российской Федерации (</w:t>
        </w:r>
        <w:proofErr w:type="spellStart"/>
        <w:r w:rsidRPr="00914FE8">
          <w:rPr>
            <w:rStyle w:val="a3"/>
            <w:rFonts w:ascii="Arial" w:hAnsi="Arial" w:cs="Arial"/>
            <w:color w:val="auto"/>
            <w:bdr w:val="none" w:sz="0" w:space="0" w:color="auto" w:frame="1"/>
          </w:rPr>
          <w:t>Минпромторг</w:t>
        </w:r>
        <w:proofErr w:type="spellEnd"/>
        <w:r w:rsidRPr="00914FE8">
          <w:rPr>
            <w:rStyle w:val="a3"/>
            <w:rFonts w:ascii="Arial" w:hAnsi="Arial" w:cs="Arial"/>
            <w:color w:val="auto"/>
            <w:bdr w:val="none" w:sz="0" w:space="0" w:color="auto" w:frame="1"/>
          </w:rPr>
          <w:t xml:space="preserve"> России) от 25 августа 2010 г. N 728 г. Москва "О Комиссии по соблюдению требований к служебному поведению федеральных государственных гражданских служащих и урегулированию конфликта интересов в Министерстве промышленности и торговли Российской Федерации"</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30.07.2010</w:t>
      </w:r>
      <w:r w:rsidRPr="00914FE8">
        <w:rPr>
          <w:rStyle w:val="apple-converted-space"/>
          <w:rFonts w:ascii="Arial" w:hAnsi="Arial" w:cs="Arial"/>
        </w:rPr>
        <w:t> </w:t>
      </w:r>
      <w:hyperlink r:id="rId19" w:history="1">
        <w:r w:rsidRPr="00914FE8">
          <w:rPr>
            <w:rStyle w:val="a3"/>
            <w:rFonts w:ascii="Arial" w:hAnsi="Arial" w:cs="Arial"/>
            <w:color w:val="auto"/>
            <w:bdr w:val="none" w:sz="0" w:space="0" w:color="auto" w:frame="1"/>
          </w:rPr>
          <w:t>Приказ Министерства энергетики Российской Федерации (Минэнерго России) от 10 июня 2010 г. N 269 г. Москва "О порядке уведомления представителя нанимателя о фактах обращения в целях склонения федеральных государственных гражданских служащих Министерства энергетики Российской Федерации к совершению коррупционных правонарушений"</w:t>
        </w:r>
      </w:hyperlink>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proofErr w:type="gramStart"/>
      <w:r w:rsidRPr="00914FE8">
        <w:rPr>
          <w:rStyle w:val="tak2"/>
          <w:rFonts w:ascii="Arial" w:hAnsi="Arial" w:cs="Arial"/>
        </w:rPr>
        <w:t>30.12.2008</w:t>
      </w:r>
      <w:r w:rsidRPr="00914FE8">
        <w:rPr>
          <w:rStyle w:val="apple-converted-space"/>
          <w:rFonts w:ascii="Arial" w:hAnsi="Arial" w:cs="Arial"/>
        </w:rPr>
        <w:t> </w:t>
      </w:r>
      <w:hyperlink r:id="rId20" w:history="1">
        <w:r w:rsidRPr="00914FE8">
          <w:rPr>
            <w:rStyle w:val="a3"/>
            <w:rFonts w:ascii="Arial" w:hAnsi="Arial" w:cs="Arial"/>
            <w:color w:val="auto"/>
            <w:bdr w:val="none" w:sz="0" w:space="0" w:color="auto" w:frame="1"/>
          </w:rPr>
          <w:t xml:space="preserve">Федеральный закон Российской Федерации от 25 декабря 2008 г.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w:t>
        </w:r>
        <w:r w:rsidRPr="00914FE8">
          <w:rPr>
            <w:rStyle w:val="a3"/>
            <w:rFonts w:ascii="Arial" w:hAnsi="Arial" w:cs="Arial"/>
            <w:color w:val="auto"/>
            <w:bdr w:val="none" w:sz="0" w:space="0" w:color="auto" w:frame="1"/>
          </w:rPr>
          <w:lastRenderedPageBreak/>
          <w:t>ответственности за коррупцию от 27 января 1999 года и принятием Федерального закона "О противодействии коррупции""</w:t>
        </w:r>
      </w:hyperlink>
      <w:proofErr w:type="gramEnd"/>
    </w:p>
    <w:p w:rsidR="00914FE8" w:rsidRPr="00914FE8" w:rsidRDefault="00914FE8" w:rsidP="00914FE8">
      <w:pPr>
        <w:pStyle w:val="a4"/>
        <w:shd w:val="clear" w:color="auto" w:fill="FFFFFF"/>
        <w:spacing w:before="240" w:beforeAutospacing="0" w:after="240" w:afterAutospacing="0" w:line="270" w:lineRule="atLeast"/>
        <w:ind w:left="600"/>
        <w:jc w:val="both"/>
        <w:rPr>
          <w:rFonts w:ascii="Arial" w:hAnsi="Arial" w:cs="Arial"/>
        </w:rPr>
      </w:pPr>
      <w:r w:rsidRPr="00914FE8">
        <w:rPr>
          <w:rStyle w:val="tak2"/>
          <w:rFonts w:ascii="Arial" w:hAnsi="Arial" w:cs="Arial"/>
        </w:rPr>
        <w:t>26.11.2011</w:t>
      </w:r>
      <w:r w:rsidRPr="00914FE8">
        <w:rPr>
          <w:rStyle w:val="apple-converted-space"/>
          <w:rFonts w:ascii="Arial" w:hAnsi="Arial" w:cs="Arial"/>
        </w:rPr>
        <w:t> </w:t>
      </w:r>
      <w:hyperlink r:id="rId21" w:history="1">
        <w:r w:rsidRPr="00914FE8">
          <w:rPr>
            <w:rStyle w:val="a3"/>
            <w:rFonts w:ascii="Arial" w:hAnsi="Arial" w:cs="Arial"/>
            <w:color w:val="auto"/>
            <w:bdr w:val="none" w:sz="0" w:space="0" w:color="auto" w:frame="1"/>
          </w:rPr>
          <w:t>Федеральный закон Российской Федерации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hyperlink>
    </w:p>
    <w:p w:rsidR="00717121" w:rsidRPr="00914FE8" w:rsidRDefault="00717121" w:rsidP="00914FE8">
      <w:pPr>
        <w:jc w:val="both"/>
        <w:rPr>
          <w:sz w:val="24"/>
          <w:szCs w:val="24"/>
        </w:rPr>
      </w:pPr>
    </w:p>
    <w:sectPr w:rsidR="00717121" w:rsidRPr="00914FE8" w:rsidSect="007B433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4335"/>
    <w:rsid w:val="00717121"/>
    <w:rsid w:val="007B4335"/>
    <w:rsid w:val="008D5475"/>
    <w:rsid w:val="00914FE8"/>
    <w:rsid w:val="00B73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121"/>
  </w:style>
  <w:style w:type="paragraph" w:styleId="1">
    <w:name w:val="heading 1"/>
    <w:basedOn w:val="a"/>
    <w:link w:val="10"/>
    <w:uiPriority w:val="9"/>
    <w:qFormat/>
    <w:rsid w:val="007B43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43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7B433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33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4335"/>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7B4335"/>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7B4335"/>
  </w:style>
  <w:style w:type="character" w:styleId="a3">
    <w:name w:val="Hyperlink"/>
    <w:basedOn w:val="a0"/>
    <w:uiPriority w:val="99"/>
    <w:semiHidden/>
    <w:unhideWhenUsed/>
    <w:rsid w:val="007B4335"/>
    <w:rPr>
      <w:color w:val="0000FF"/>
      <w:u w:val="single"/>
    </w:rPr>
  </w:style>
  <w:style w:type="character" w:customStyle="1" w:styleId="comments">
    <w:name w:val="comments"/>
    <w:basedOn w:val="a0"/>
    <w:rsid w:val="007B4335"/>
  </w:style>
  <w:style w:type="character" w:customStyle="1" w:styleId="tik-text">
    <w:name w:val="tik-text"/>
    <w:basedOn w:val="a0"/>
    <w:rsid w:val="007B4335"/>
  </w:style>
  <w:style w:type="paragraph" w:styleId="a4">
    <w:name w:val="Normal (Web)"/>
    <w:basedOn w:val="a"/>
    <w:uiPriority w:val="99"/>
    <w:semiHidden/>
    <w:unhideWhenUsed/>
    <w:rsid w:val="007B4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k2">
    <w:name w:val="tak2"/>
    <w:basedOn w:val="a0"/>
    <w:rsid w:val="007B4335"/>
  </w:style>
  <w:style w:type="paragraph" w:styleId="a5">
    <w:name w:val="Balloon Text"/>
    <w:basedOn w:val="a"/>
    <w:link w:val="a6"/>
    <w:uiPriority w:val="99"/>
    <w:semiHidden/>
    <w:unhideWhenUsed/>
    <w:rsid w:val="007B43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43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1731921">
      <w:bodyDiv w:val="1"/>
      <w:marLeft w:val="0"/>
      <w:marRight w:val="0"/>
      <w:marTop w:val="0"/>
      <w:marBottom w:val="0"/>
      <w:divBdr>
        <w:top w:val="none" w:sz="0" w:space="0" w:color="auto"/>
        <w:left w:val="none" w:sz="0" w:space="0" w:color="auto"/>
        <w:bottom w:val="none" w:sz="0" w:space="0" w:color="auto"/>
        <w:right w:val="none" w:sz="0" w:space="0" w:color="auto"/>
      </w:divBdr>
      <w:divsChild>
        <w:div w:id="905609079">
          <w:marLeft w:val="240"/>
          <w:marRight w:val="0"/>
          <w:marTop w:val="270"/>
          <w:marBottom w:val="0"/>
          <w:divBdr>
            <w:top w:val="none" w:sz="0" w:space="0" w:color="auto"/>
            <w:left w:val="none" w:sz="0" w:space="0" w:color="auto"/>
            <w:bottom w:val="none" w:sz="0" w:space="0" w:color="auto"/>
            <w:right w:val="none" w:sz="0" w:space="0" w:color="auto"/>
          </w:divBdr>
          <w:divsChild>
            <w:div w:id="1493764131">
              <w:marLeft w:val="0"/>
              <w:marRight w:val="0"/>
              <w:marTop w:val="0"/>
              <w:marBottom w:val="0"/>
              <w:divBdr>
                <w:top w:val="none" w:sz="0" w:space="0" w:color="auto"/>
                <w:left w:val="none" w:sz="0" w:space="0" w:color="auto"/>
                <w:bottom w:val="none" w:sz="0" w:space="0" w:color="auto"/>
                <w:right w:val="none" w:sz="0" w:space="0" w:color="auto"/>
              </w:divBdr>
              <w:divsChild>
                <w:div w:id="1008869781">
                  <w:marLeft w:val="0"/>
                  <w:marRight w:val="0"/>
                  <w:marTop w:val="0"/>
                  <w:marBottom w:val="0"/>
                  <w:divBdr>
                    <w:top w:val="none" w:sz="0" w:space="0" w:color="auto"/>
                    <w:left w:val="none" w:sz="0" w:space="0" w:color="auto"/>
                    <w:bottom w:val="none" w:sz="0" w:space="0" w:color="auto"/>
                    <w:right w:val="none" w:sz="0" w:space="0" w:color="auto"/>
                  </w:divBdr>
                </w:div>
                <w:div w:id="1500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23805">
          <w:marLeft w:val="240"/>
          <w:marRight w:val="0"/>
          <w:marTop w:val="0"/>
          <w:marBottom w:val="0"/>
          <w:divBdr>
            <w:top w:val="none" w:sz="0" w:space="0" w:color="auto"/>
            <w:left w:val="none" w:sz="0" w:space="0" w:color="auto"/>
            <w:bottom w:val="none" w:sz="0" w:space="0" w:color="auto"/>
            <w:right w:val="none" w:sz="0" w:space="0" w:color="auto"/>
          </w:divBdr>
          <w:divsChild>
            <w:div w:id="1884519982">
              <w:marLeft w:val="0"/>
              <w:marRight w:val="0"/>
              <w:marTop w:val="0"/>
              <w:marBottom w:val="0"/>
              <w:divBdr>
                <w:top w:val="none" w:sz="0" w:space="0" w:color="auto"/>
                <w:left w:val="none" w:sz="0" w:space="0" w:color="auto"/>
                <w:bottom w:val="none" w:sz="0" w:space="0" w:color="auto"/>
                <w:right w:val="none" w:sz="0" w:space="0" w:color="auto"/>
              </w:divBdr>
              <w:divsChild>
                <w:div w:id="618537900">
                  <w:marLeft w:val="0"/>
                  <w:marRight w:val="0"/>
                  <w:marTop w:val="0"/>
                  <w:marBottom w:val="0"/>
                  <w:divBdr>
                    <w:top w:val="none" w:sz="0" w:space="0" w:color="auto"/>
                    <w:left w:val="none" w:sz="0" w:space="0" w:color="auto"/>
                    <w:bottom w:val="none" w:sz="0" w:space="0" w:color="auto"/>
                    <w:right w:val="none" w:sz="0" w:space="0" w:color="auto"/>
                  </w:divBdr>
                  <w:divsChild>
                    <w:div w:id="346256909">
                      <w:marLeft w:val="0"/>
                      <w:marRight w:val="0"/>
                      <w:marTop w:val="0"/>
                      <w:marBottom w:val="75"/>
                      <w:divBdr>
                        <w:top w:val="none" w:sz="0" w:space="0" w:color="auto"/>
                        <w:left w:val="none" w:sz="0" w:space="0" w:color="auto"/>
                        <w:bottom w:val="none" w:sz="0" w:space="0" w:color="auto"/>
                        <w:right w:val="none" w:sz="0" w:space="0" w:color="auto"/>
                      </w:divBdr>
                    </w:div>
                    <w:div w:id="1768236491">
                      <w:marLeft w:val="0"/>
                      <w:marRight w:val="0"/>
                      <w:marTop w:val="0"/>
                      <w:marBottom w:val="0"/>
                      <w:divBdr>
                        <w:top w:val="none" w:sz="0" w:space="0" w:color="auto"/>
                        <w:left w:val="none" w:sz="0" w:space="0" w:color="auto"/>
                        <w:bottom w:val="none" w:sz="0" w:space="0" w:color="auto"/>
                        <w:right w:val="none" w:sz="0" w:space="0" w:color="auto"/>
                      </w:divBdr>
                    </w:div>
                    <w:div w:id="1593396177">
                      <w:marLeft w:val="0"/>
                      <w:marRight w:val="0"/>
                      <w:marTop w:val="75"/>
                      <w:marBottom w:val="75"/>
                      <w:divBdr>
                        <w:top w:val="none" w:sz="0" w:space="0" w:color="auto"/>
                        <w:left w:val="none" w:sz="0" w:space="0" w:color="auto"/>
                        <w:bottom w:val="none" w:sz="0" w:space="0" w:color="auto"/>
                        <w:right w:val="none" w:sz="0" w:space="0" w:color="auto"/>
                      </w:divBdr>
                    </w:div>
                  </w:divsChild>
                </w:div>
                <w:div w:id="1290823552">
                  <w:marLeft w:val="0"/>
                  <w:marRight w:val="0"/>
                  <w:marTop w:val="0"/>
                  <w:marBottom w:val="0"/>
                  <w:divBdr>
                    <w:top w:val="none" w:sz="0" w:space="0" w:color="auto"/>
                    <w:left w:val="none" w:sz="0" w:space="0" w:color="auto"/>
                    <w:bottom w:val="none" w:sz="0" w:space="0" w:color="auto"/>
                    <w:right w:val="none" w:sz="0" w:space="0" w:color="auto"/>
                  </w:divBdr>
                  <w:divsChild>
                    <w:div w:id="180627237">
                      <w:marLeft w:val="0"/>
                      <w:marRight w:val="0"/>
                      <w:marTop w:val="0"/>
                      <w:marBottom w:val="0"/>
                      <w:divBdr>
                        <w:top w:val="none" w:sz="0" w:space="0" w:color="auto"/>
                        <w:left w:val="none" w:sz="0" w:space="0" w:color="auto"/>
                        <w:bottom w:val="none" w:sz="0" w:space="0" w:color="auto"/>
                        <w:right w:val="none" w:sz="0" w:space="0" w:color="auto"/>
                      </w:divBdr>
                    </w:div>
                  </w:divsChild>
                </w:div>
                <w:div w:id="831528498">
                  <w:marLeft w:val="0"/>
                  <w:marRight w:val="0"/>
                  <w:marTop w:val="0"/>
                  <w:marBottom w:val="135"/>
                  <w:divBdr>
                    <w:top w:val="none" w:sz="0" w:space="0" w:color="auto"/>
                    <w:left w:val="none" w:sz="0" w:space="0" w:color="auto"/>
                    <w:bottom w:val="none" w:sz="0" w:space="0" w:color="auto"/>
                    <w:right w:val="none" w:sz="0" w:space="0" w:color="auto"/>
                  </w:divBdr>
                </w:div>
                <w:div w:id="1878202803">
                  <w:marLeft w:val="0"/>
                  <w:marRight w:val="0"/>
                  <w:marTop w:val="0"/>
                  <w:marBottom w:val="0"/>
                  <w:divBdr>
                    <w:top w:val="none" w:sz="0" w:space="0" w:color="auto"/>
                    <w:left w:val="none" w:sz="0" w:space="0" w:color="auto"/>
                    <w:bottom w:val="none" w:sz="0" w:space="0" w:color="auto"/>
                    <w:right w:val="none" w:sz="0" w:space="0" w:color="auto"/>
                  </w:divBdr>
                </w:div>
                <w:div w:id="2029482424">
                  <w:marLeft w:val="0"/>
                  <w:marRight w:val="0"/>
                  <w:marTop w:val="0"/>
                  <w:marBottom w:val="135"/>
                  <w:divBdr>
                    <w:top w:val="none" w:sz="0" w:space="0" w:color="auto"/>
                    <w:left w:val="none" w:sz="0" w:space="0" w:color="auto"/>
                    <w:bottom w:val="none" w:sz="0" w:space="0" w:color="auto"/>
                    <w:right w:val="none" w:sz="0" w:space="0" w:color="auto"/>
                  </w:divBdr>
                </w:div>
                <w:div w:id="1028677702">
                  <w:marLeft w:val="0"/>
                  <w:marRight w:val="0"/>
                  <w:marTop w:val="0"/>
                  <w:marBottom w:val="0"/>
                  <w:divBdr>
                    <w:top w:val="none" w:sz="0" w:space="0" w:color="auto"/>
                    <w:left w:val="none" w:sz="0" w:space="0" w:color="auto"/>
                    <w:bottom w:val="none" w:sz="0" w:space="0" w:color="auto"/>
                    <w:right w:val="none" w:sz="0" w:space="0" w:color="auto"/>
                  </w:divBdr>
                </w:div>
                <w:div w:id="1905525316">
                  <w:marLeft w:val="0"/>
                  <w:marRight w:val="0"/>
                  <w:marTop w:val="0"/>
                  <w:marBottom w:val="135"/>
                  <w:divBdr>
                    <w:top w:val="none" w:sz="0" w:space="0" w:color="auto"/>
                    <w:left w:val="none" w:sz="0" w:space="0" w:color="auto"/>
                    <w:bottom w:val="none" w:sz="0" w:space="0" w:color="auto"/>
                    <w:right w:val="none" w:sz="0" w:space="0" w:color="auto"/>
                  </w:divBdr>
                </w:div>
                <w:div w:id="19683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41525">
      <w:bodyDiv w:val="1"/>
      <w:marLeft w:val="0"/>
      <w:marRight w:val="0"/>
      <w:marTop w:val="0"/>
      <w:marBottom w:val="0"/>
      <w:divBdr>
        <w:top w:val="none" w:sz="0" w:space="0" w:color="auto"/>
        <w:left w:val="none" w:sz="0" w:space="0" w:color="auto"/>
        <w:bottom w:val="none" w:sz="0" w:space="0" w:color="auto"/>
        <w:right w:val="none" w:sz="0" w:space="0" w:color="auto"/>
      </w:divBdr>
      <w:divsChild>
        <w:div w:id="733160902">
          <w:marLeft w:val="240"/>
          <w:marRight w:val="0"/>
          <w:marTop w:val="270"/>
          <w:marBottom w:val="0"/>
          <w:divBdr>
            <w:top w:val="none" w:sz="0" w:space="0" w:color="auto"/>
            <w:left w:val="none" w:sz="0" w:space="0" w:color="auto"/>
            <w:bottom w:val="none" w:sz="0" w:space="0" w:color="auto"/>
            <w:right w:val="none" w:sz="0" w:space="0" w:color="auto"/>
          </w:divBdr>
          <w:divsChild>
            <w:div w:id="678773629">
              <w:marLeft w:val="0"/>
              <w:marRight w:val="0"/>
              <w:marTop w:val="0"/>
              <w:marBottom w:val="0"/>
              <w:divBdr>
                <w:top w:val="none" w:sz="0" w:space="0" w:color="auto"/>
                <w:left w:val="none" w:sz="0" w:space="0" w:color="auto"/>
                <w:bottom w:val="none" w:sz="0" w:space="0" w:color="auto"/>
                <w:right w:val="none" w:sz="0" w:space="0" w:color="auto"/>
              </w:divBdr>
              <w:divsChild>
                <w:div w:id="1608345721">
                  <w:marLeft w:val="0"/>
                  <w:marRight w:val="0"/>
                  <w:marTop w:val="0"/>
                  <w:marBottom w:val="0"/>
                  <w:divBdr>
                    <w:top w:val="none" w:sz="0" w:space="0" w:color="auto"/>
                    <w:left w:val="none" w:sz="0" w:space="0" w:color="auto"/>
                    <w:bottom w:val="none" w:sz="0" w:space="0" w:color="auto"/>
                    <w:right w:val="none" w:sz="0" w:space="0" w:color="auto"/>
                  </w:divBdr>
                </w:div>
                <w:div w:id="3579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29983">
          <w:marLeft w:val="240"/>
          <w:marRight w:val="0"/>
          <w:marTop w:val="0"/>
          <w:marBottom w:val="0"/>
          <w:divBdr>
            <w:top w:val="none" w:sz="0" w:space="0" w:color="auto"/>
            <w:left w:val="none" w:sz="0" w:space="0" w:color="auto"/>
            <w:bottom w:val="none" w:sz="0" w:space="0" w:color="auto"/>
            <w:right w:val="none" w:sz="0" w:space="0" w:color="auto"/>
          </w:divBdr>
          <w:divsChild>
            <w:div w:id="1897275814">
              <w:marLeft w:val="0"/>
              <w:marRight w:val="0"/>
              <w:marTop w:val="0"/>
              <w:marBottom w:val="0"/>
              <w:divBdr>
                <w:top w:val="none" w:sz="0" w:space="0" w:color="auto"/>
                <w:left w:val="none" w:sz="0" w:space="0" w:color="auto"/>
                <w:bottom w:val="none" w:sz="0" w:space="0" w:color="auto"/>
                <w:right w:val="none" w:sz="0" w:space="0" w:color="auto"/>
              </w:divBdr>
              <w:divsChild>
                <w:div w:id="695814239">
                  <w:marLeft w:val="0"/>
                  <w:marRight w:val="0"/>
                  <w:marTop w:val="0"/>
                  <w:marBottom w:val="0"/>
                  <w:divBdr>
                    <w:top w:val="none" w:sz="0" w:space="0" w:color="auto"/>
                    <w:left w:val="none" w:sz="0" w:space="0" w:color="auto"/>
                    <w:bottom w:val="none" w:sz="0" w:space="0" w:color="auto"/>
                    <w:right w:val="none" w:sz="0" w:space="0" w:color="auto"/>
                  </w:divBdr>
                  <w:divsChild>
                    <w:div w:id="1052198108">
                      <w:marLeft w:val="0"/>
                      <w:marRight w:val="0"/>
                      <w:marTop w:val="0"/>
                      <w:marBottom w:val="75"/>
                      <w:divBdr>
                        <w:top w:val="none" w:sz="0" w:space="0" w:color="auto"/>
                        <w:left w:val="none" w:sz="0" w:space="0" w:color="auto"/>
                        <w:bottom w:val="none" w:sz="0" w:space="0" w:color="auto"/>
                        <w:right w:val="none" w:sz="0" w:space="0" w:color="auto"/>
                      </w:divBdr>
                    </w:div>
                    <w:div w:id="1517383790">
                      <w:marLeft w:val="0"/>
                      <w:marRight w:val="0"/>
                      <w:marTop w:val="0"/>
                      <w:marBottom w:val="0"/>
                      <w:divBdr>
                        <w:top w:val="none" w:sz="0" w:space="0" w:color="auto"/>
                        <w:left w:val="none" w:sz="0" w:space="0" w:color="auto"/>
                        <w:bottom w:val="none" w:sz="0" w:space="0" w:color="auto"/>
                        <w:right w:val="none" w:sz="0" w:space="0" w:color="auto"/>
                      </w:divBdr>
                    </w:div>
                    <w:div w:id="1608273172">
                      <w:marLeft w:val="0"/>
                      <w:marRight w:val="0"/>
                      <w:marTop w:val="75"/>
                      <w:marBottom w:val="75"/>
                      <w:divBdr>
                        <w:top w:val="none" w:sz="0" w:space="0" w:color="auto"/>
                        <w:left w:val="none" w:sz="0" w:space="0" w:color="auto"/>
                        <w:bottom w:val="none" w:sz="0" w:space="0" w:color="auto"/>
                        <w:right w:val="none" w:sz="0" w:space="0" w:color="auto"/>
                      </w:divBdr>
                    </w:div>
                  </w:divsChild>
                </w:div>
                <w:div w:id="1553882618">
                  <w:marLeft w:val="0"/>
                  <w:marRight w:val="0"/>
                  <w:marTop w:val="0"/>
                  <w:marBottom w:val="0"/>
                  <w:divBdr>
                    <w:top w:val="none" w:sz="0" w:space="0" w:color="auto"/>
                    <w:left w:val="none" w:sz="0" w:space="0" w:color="auto"/>
                    <w:bottom w:val="none" w:sz="0" w:space="0" w:color="auto"/>
                    <w:right w:val="none" w:sz="0" w:space="0" w:color="auto"/>
                  </w:divBdr>
                  <w:divsChild>
                    <w:div w:id="1925449794">
                      <w:marLeft w:val="0"/>
                      <w:marRight w:val="0"/>
                      <w:marTop w:val="0"/>
                      <w:marBottom w:val="0"/>
                      <w:divBdr>
                        <w:top w:val="none" w:sz="0" w:space="0" w:color="auto"/>
                        <w:left w:val="none" w:sz="0" w:space="0" w:color="auto"/>
                        <w:bottom w:val="none" w:sz="0" w:space="0" w:color="auto"/>
                        <w:right w:val="none" w:sz="0" w:space="0" w:color="auto"/>
                      </w:divBdr>
                    </w:div>
                  </w:divsChild>
                </w:div>
                <w:div w:id="1860463875">
                  <w:marLeft w:val="0"/>
                  <w:marRight w:val="0"/>
                  <w:marTop w:val="0"/>
                  <w:marBottom w:val="135"/>
                  <w:divBdr>
                    <w:top w:val="none" w:sz="0" w:space="0" w:color="auto"/>
                    <w:left w:val="none" w:sz="0" w:space="0" w:color="auto"/>
                    <w:bottom w:val="none" w:sz="0" w:space="0" w:color="auto"/>
                    <w:right w:val="none" w:sz="0" w:space="0" w:color="auto"/>
                  </w:divBdr>
                </w:div>
                <w:div w:id="931009031">
                  <w:marLeft w:val="0"/>
                  <w:marRight w:val="0"/>
                  <w:marTop w:val="0"/>
                  <w:marBottom w:val="0"/>
                  <w:divBdr>
                    <w:top w:val="none" w:sz="0" w:space="0" w:color="auto"/>
                    <w:left w:val="none" w:sz="0" w:space="0" w:color="auto"/>
                    <w:bottom w:val="none" w:sz="0" w:space="0" w:color="auto"/>
                    <w:right w:val="none" w:sz="0" w:space="0" w:color="auto"/>
                  </w:divBdr>
                </w:div>
                <w:div w:id="779181555">
                  <w:marLeft w:val="0"/>
                  <w:marRight w:val="0"/>
                  <w:marTop w:val="0"/>
                  <w:marBottom w:val="135"/>
                  <w:divBdr>
                    <w:top w:val="none" w:sz="0" w:space="0" w:color="auto"/>
                    <w:left w:val="none" w:sz="0" w:space="0" w:color="auto"/>
                    <w:bottom w:val="none" w:sz="0" w:space="0" w:color="auto"/>
                    <w:right w:val="none" w:sz="0" w:space="0" w:color="auto"/>
                  </w:divBdr>
                </w:div>
                <w:div w:id="1168137422">
                  <w:marLeft w:val="0"/>
                  <w:marRight w:val="0"/>
                  <w:marTop w:val="0"/>
                  <w:marBottom w:val="0"/>
                  <w:divBdr>
                    <w:top w:val="none" w:sz="0" w:space="0" w:color="auto"/>
                    <w:left w:val="none" w:sz="0" w:space="0" w:color="auto"/>
                    <w:bottom w:val="none" w:sz="0" w:space="0" w:color="auto"/>
                    <w:right w:val="none" w:sz="0" w:space="0" w:color="auto"/>
                  </w:divBdr>
                </w:div>
                <w:div w:id="1740009984">
                  <w:marLeft w:val="0"/>
                  <w:marRight w:val="0"/>
                  <w:marTop w:val="0"/>
                  <w:marBottom w:val="135"/>
                  <w:divBdr>
                    <w:top w:val="none" w:sz="0" w:space="0" w:color="auto"/>
                    <w:left w:val="none" w:sz="0" w:space="0" w:color="auto"/>
                    <w:bottom w:val="none" w:sz="0" w:space="0" w:color="auto"/>
                    <w:right w:val="none" w:sz="0" w:space="0" w:color="auto"/>
                  </w:divBdr>
                </w:div>
                <w:div w:id="821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g.ru/2010/03/05/rosmolodezh-dok.html" TargetMode="External"/><Relationship Id="rId13" Type="http://schemas.openxmlformats.org/officeDocument/2006/relationships/hyperlink" Target="http://www.rg.ru/2010/06/25/pristavy-korr-dok.html" TargetMode="External"/><Relationship Id="rId18" Type="http://schemas.openxmlformats.org/officeDocument/2006/relationships/hyperlink" Target="http://www.rg.ru/2010/10/29/povedenie-dok.html" TargetMode="External"/><Relationship Id="rId3" Type="http://schemas.openxmlformats.org/officeDocument/2006/relationships/webSettings" Target="webSettings.xml"/><Relationship Id="rId21" Type="http://schemas.openxmlformats.org/officeDocument/2006/relationships/hyperlink" Target="http://www.rg.ru/2011/11/26/zakon-dok.html" TargetMode="External"/><Relationship Id="rId7" Type="http://schemas.openxmlformats.org/officeDocument/2006/relationships/hyperlink" Target="http://www.rg.ru/2009/10/07/korrupc-dok.html" TargetMode="External"/><Relationship Id="rId12" Type="http://schemas.openxmlformats.org/officeDocument/2006/relationships/hyperlink" Target="http://www.rg.ru/2010/06/25/rosturism-dohody-dok.html" TargetMode="External"/><Relationship Id="rId17" Type="http://schemas.openxmlformats.org/officeDocument/2006/relationships/hyperlink" Target="http://www.rg.ru/2010/08/13/dohod-dok.html" TargetMode="External"/><Relationship Id="rId2" Type="http://schemas.openxmlformats.org/officeDocument/2006/relationships/settings" Target="settings.xml"/><Relationship Id="rId16" Type="http://schemas.openxmlformats.org/officeDocument/2006/relationships/hyperlink" Target="http://www.rg.ru/2010/07/23/rosaviacia-dok.html" TargetMode="External"/><Relationship Id="rId20" Type="http://schemas.openxmlformats.org/officeDocument/2006/relationships/hyperlink" Target="http://www.rg.ru/2008/12/30/akty-konvencii-dok.html" TargetMode="External"/><Relationship Id="rId1" Type="http://schemas.openxmlformats.org/officeDocument/2006/relationships/styles" Target="styles.xml"/><Relationship Id="rId6" Type="http://schemas.openxmlformats.org/officeDocument/2006/relationships/hyperlink" Target="http://www.rg.ru/2008/12/30/korrupcia-akty-dok.html" TargetMode="External"/><Relationship Id="rId11" Type="http://schemas.openxmlformats.org/officeDocument/2006/relationships/hyperlink" Target="http://www.rg.ru/2010/03/05/rospotreb-dok.html" TargetMode="External"/><Relationship Id="rId5" Type="http://schemas.openxmlformats.org/officeDocument/2006/relationships/hyperlink" Target="http://www.rg.ru/2010/07/23/anticorr-dok.html" TargetMode="External"/><Relationship Id="rId15" Type="http://schemas.openxmlformats.org/officeDocument/2006/relationships/hyperlink" Target="http://www.rg.ru/2010/06/30/dohod-zan-dok.html" TargetMode="External"/><Relationship Id="rId23" Type="http://schemas.openxmlformats.org/officeDocument/2006/relationships/theme" Target="theme/theme1.xml"/><Relationship Id="rId10" Type="http://schemas.openxmlformats.org/officeDocument/2006/relationships/hyperlink" Target="http://www.rg.ru/2010/03/05/tamozhnia-dok.html" TargetMode="External"/><Relationship Id="rId19" Type="http://schemas.openxmlformats.org/officeDocument/2006/relationships/hyperlink" Target="http://www.rg.ru/2010/07/30/korrupt-dok.html" TargetMode="External"/><Relationship Id="rId4" Type="http://schemas.openxmlformats.org/officeDocument/2006/relationships/hyperlink" Target="http://www.rg.ru/2008/12/30/korrupcia-fz-dok.html" TargetMode="External"/><Relationship Id="rId9" Type="http://schemas.openxmlformats.org/officeDocument/2006/relationships/hyperlink" Target="http://www.rg.ru/2010/03/05/informteh-dok.html" TargetMode="External"/><Relationship Id="rId14" Type="http://schemas.openxmlformats.org/officeDocument/2006/relationships/hyperlink" Target="http://www.rg.ru/2010/06/25/korrup-tehreg-dok.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5244</Words>
  <Characters>29895</Characters>
  <Application>Microsoft Office Word</Application>
  <DocSecurity>0</DocSecurity>
  <Lines>249</Lines>
  <Paragraphs>70</Paragraphs>
  <ScaleCrop>false</ScaleCrop>
  <Company>Grizli777</Company>
  <LinksUpToDate>false</LinksUpToDate>
  <CharactersWithSpaces>35069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3</cp:revision>
  <dcterms:created xsi:type="dcterms:W3CDTF">2014-05-27T14:35:00Z</dcterms:created>
  <dcterms:modified xsi:type="dcterms:W3CDTF">2014-05-27T14:45:00Z</dcterms:modified>
</cp:coreProperties>
</file>